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年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8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月份威海市财政收支运行情况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22.3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亿元，增长3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.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34.4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5.1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月份主要财政收入科目情况如下：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3.9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8.8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亿元，下降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1.7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6.7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21.2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44.5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5、土地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增值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6.6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10.8%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6、契税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7.2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30.4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274.6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月份主要财政支出科目情况如下：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56.2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25.5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bookmarkStart w:id="0" w:name="_GoBack"/>
      <w:bookmarkEnd w:id="0"/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6.4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22.5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37.3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53.5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5、一般公共服务支出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28.1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sectPr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B2898"/>
    <w:rsid w:val="000335FE"/>
    <w:rsid w:val="00060A7F"/>
    <w:rsid w:val="000B5B0D"/>
    <w:rsid w:val="001D6183"/>
    <w:rsid w:val="002B22D9"/>
    <w:rsid w:val="002E7AFA"/>
    <w:rsid w:val="003575E1"/>
    <w:rsid w:val="00416C58"/>
    <w:rsid w:val="004D2371"/>
    <w:rsid w:val="0089616C"/>
    <w:rsid w:val="008B0FA9"/>
    <w:rsid w:val="00946DA9"/>
    <w:rsid w:val="00A34230"/>
    <w:rsid w:val="00A44F0D"/>
    <w:rsid w:val="00B859A2"/>
    <w:rsid w:val="00BA5262"/>
    <w:rsid w:val="00D93099"/>
    <w:rsid w:val="044FCBEE"/>
    <w:rsid w:val="0AB349C4"/>
    <w:rsid w:val="1955661F"/>
    <w:rsid w:val="1BAA5412"/>
    <w:rsid w:val="1DF375D8"/>
    <w:rsid w:val="20B76830"/>
    <w:rsid w:val="2463503C"/>
    <w:rsid w:val="250C705F"/>
    <w:rsid w:val="2AAB3653"/>
    <w:rsid w:val="3D594BA8"/>
    <w:rsid w:val="3ED9092C"/>
    <w:rsid w:val="3FA44368"/>
    <w:rsid w:val="46FB750D"/>
    <w:rsid w:val="49B34E13"/>
    <w:rsid w:val="57CA2177"/>
    <w:rsid w:val="6EBB2898"/>
    <w:rsid w:val="715D4ABB"/>
    <w:rsid w:val="754204BD"/>
    <w:rsid w:val="76D21FAD"/>
    <w:rsid w:val="7C7B02EC"/>
    <w:rsid w:val="7D7ADB27"/>
    <w:rsid w:val="8FF7188F"/>
    <w:rsid w:val="97BF04D3"/>
    <w:rsid w:val="BF78C884"/>
    <w:rsid w:val="DF5B7B01"/>
    <w:rsid w:val="F1DD980C"/>
    <w:rsid w:val="FFFFE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</Words>
  <Characters>409</Characters>
  <Lines>3</Lines>
  <Paragraphs>1</Paragraphs>
  <TotalTime>30</TotalTime>
  <ScaleCrop>false</ScaleCrop>
  <LinksUpToDate>false</LinksUpToDate>
  <CharactersWithSpaces>479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2023-02-04T02:51:00Z</dcterms:created>
  <dc:creator>Administrator</dc:creator>
  <cp:lastModifiedBy>user</cp:lastModifiedBy>
  <dcterms:modified xsi:type="dcterms:W3CDTF">2026-09-07T10:06:23Z</dcterms:modified>
  <dc:title>2022年11月份全省财政收支运行情况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